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bCs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河南经贸职业学院202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年单独招生考试</w:t>
      </w:r>
    </w:p>
    <w:p>
      <w:pPr>
        <w:shd w:val="clear" w:color="auto" w:fill="FFFFFF"/>
        <w:adjustRightInd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《专业技能评价》考试大纲及样题</w:t>
      </w:r>
    </w:p>
    <w:p>
      <w:pPr>
        <w:shd w:val="clear" w:color="auto" w:fill="FFFFFF"/>
        <w:adjustRightInd w:val="0"/>
        <w:snapToGrid w:val="0"/>
        <w:ind w:firstLine="281" w:firstLineChars="100"/>
        <w:jc w:val="both"/>
        <w:outlineLvl w:val="0"/>
        <w:rPr>
          <w:rFonts w:cs="宋体" w:asciiTheme="majorEastAsia" w:hAnsiTheme="majorEastAsia" w:eastAsiaTheme="majorEastAsia"/>
          <w:b/>
          <w:kern w:val="36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36"/>
          <w:sz w:val="28"/>
          <w:szCs w:val="28"/>
        </w:rPr>
        <w:t>适用专业：</w:t>
      </w:r>
      <w:r>
        <w:rPr>
          <w:rFonts w:hint="eastAsia" w:cs="宋体" w:asciiTheme="majorEastAsia" w:hAnsiTheme="majorEastAsia" w:eastAsiaTheme="majorEastAsia"/>
          <w:b/>
          <w:kern w:val="36"/>
          <w:sz w:val="24"/>
          <w:szCs w:val="24"/>
        </w:rPr>
        <w:t>食品贮运与营销</w:t>
      </w:r>
      <w:r>
        <w:rPr>
          <w:rFonts w:hint="eastAsia" w:cs="宋体" w:asciiTheme="majorEastAsia" w:hAnsiTheme="majorEastAsia" w:eastAsiaTheme="majorEastAsia"/>
          <w:b/>
          <w:kern w:val="36"/>
          <w:sz w:val="24"/>
          <w:szCs w:val="24"/>
          <w:lang w:eastAsia="zh-CN"/>
        </w:rPr>
        <w:t>（</w:t>
      </w:r>
      <w:r>
        <w:rPr>
          <w:rFonts w:hint="eastAsia" w:cs="宋体" w:asciiTheme="majorEastAsia" w:hAnsiTheme="majorEastAsia" w:eastAsiaTheme="majorEastAsia"/>
          <w:b/>
          <w:kern w:val="36"/>
          <w:sz w:val="24"/>
          <w:szCs w:val="24"/>
          <w:lang w:val="en-US" w:eastAsia="zh-CN"/>
        </w:rPr>
        <w:t>营销方向</w:t>
      </w:r>
      <w:r>
        <w:rPr>
          <w:rFonts w:hint="eastAsia" w:cs="宋体" w:asciiTheme="majorEastAsia" w:hAnsiTheme="majorEastAsia" w:eastAsiaTheme="majorEastAsia"/>
          <w:b/>
          <w:kern w:val="36"/>
          <w:sz w:val="24"/>
          <w:szCs w:val="24"/>
          <w:lang w:eastAsia="zh-CN"/>
        </w:rPr>
        <w:t>）、</w:t>
      </w:r>
      <w:r>
        <w:rPr>
          <w:rFonts w:hint="eastAsia" w:cs="宋体" w:asciiTheme="majorEastAsia" w:hAnsiTheme="majorEastAsia" w:eastAsiaTheme="majorEastAsia"/>
          <w:b/>
          <w:kern w:val="36"/>
          <w:sz w:val="24"/>
          <w:szCs w:val="24"/>
        </w:rPr>
        <w:t>食品贮运与营销</w:t>
      </w:r>
      <w:r>
        <w:rPr>
          <w:rFonts w:hint="eastAsia" w:cs="宋体" w:asciiTheme="majorEastAsia" w:hAnsiTheme="majorEastAsia" w:eastAsiaTheme="majorEastAsia"/>
          <w:b/>
          <w:kern w:val="36"/>
          <w:sz w:val="24"/>
          <w:szCs w:val="24"/>
          <w:lang w:eastAsia="zh-CN"/>
        </w:rPr>
        <w:t>（</w:t>
      </w:r>
      <w:r>
        <w:rPr>
          <w:rFonts w:hint="eastAsia" w:cs="宋体" w:asciiTheme="majorEastAsia" w:hAnsiTheme="majorEastAsia" w:eastAsiaTheme="majorEastAsia"/>
          <w:b/>
          <w:kern w:val="36"/>
          <w:sz w:val="24"/>
          <w:szCs w:val="24"/>
          <w:lang w:val="en-US" w:eastAsia="zh-CN"/>
        </w:rPr>
        <w:t>电商方向</w:t>
      </w:r>
      <w:r>
        <w:rPr>
          <w:rFonts w:hint="eastAsia" w:cs="宋体" w:asciiTheme="majorEastAsia" w:hAnsiTheme="majorEastAsia" w:eastAsiaTheme="majorEastAsia"/>
          <w:b/>
          <w:kern w:val="36"/>
          <w:sz w:val="24"/>
          <w:szCs w:val="24"/>
          <w:lang w:eastAsia="zh-CN"/>
        </w:rPr>
        <w:t>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0" w:afterAutospacing="0" w:line="560" w:lineRule="exact"/>
        <w:ind w:firstLine="60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30"/>
          <w:szCs w:val="30"/>
        </w:rPr>
        <w:t>一、考试目标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7"/>
        <w:textAlignment w:val="auto"/>
        <w:rPr>
          <w:rFonts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根据河南省中等职业学校毕业生对口升学考试方案及考纲的要求，制订本次考试大纲。考试目标是了解学生在专业基础知识、专业操作基本技能、专业职业综合素养等各方面所具备专业综合技能水平和专业素养。重点考察学生对</w:t>
      </w:r>
      <w:r>
        <w:rPr>
          <w:rFonts w:hint="eastAsia" w:ascii="仿宋" w:hAnsi="仿宋" w:eastAsia="仿宋" w:cs="微软雅黑"/>
          <w:bCs/>
          <w:sz w:val="30"/>
          <w:szCs w:val="30"/>
        </w:rPr>
        <w:t>食品加</w:t>
      </w:r>
      <w:r>
        <w:rPr>
          <w:rFonts w:hint="eastAsia" w:ascii="仿宋" w:hAnsi="仿宋" w:eastAsia="仿宋" w:cs="___WRD_EMBED_SUB_47"/>
          <w:bCs/>
          <w:sz w:val="30"/>
          <w:szCs w:val="30"/>
        </w:rPr>
        <w:t>工工</w:t>
      </w:r>
      <w:r>
        <w:rPr>
          <w:rFonts w:hint="eastAsia" w:ascii="仿宋" w:hAnsi="仿宋" w:eastAsia="仿宋" w:cs="微软雅黑"/>
          <w:bCs/>
          <w:sz w:val="30"/>
          <w:szCs w:val="30"/>
        </w:rPr>
        <w:t>艺</w:t>
      </w:r>
      <w:r>
        <w:rPr>
          <w:rFonts w:hint="eastAsia" w:ascii="仿宋" w:hAnsi="仿宋" w:eastAsia="仿宋" w:cs="___WRD_EMBED_SUB_47"/>
          <w:bCs/>
          <w:sz w:val="30"/>
          <w:szCs w:val="30"/>
        </w:rPr>
        <w:t>、</w:t>
      </w:r>
      <w:r>
        <w:rPr>
          <w:rFonts w:hint="eastAsia" w:ascii="仿宋" w:hAnsi="仿宋" w:eastAsia="仿宋" w:cs="微软雅黑"/>
          <w:bCs/>
          <w:sz w:val="30"/>
          <w:szCs w:val="30"/>
        </w:rPr>
        <w:t>食品营</w:t>
      </w:r>
      <w:r>
        <w:rPr>
          <w:rFonts w:hint="eastAsia" w:ascii="仿宋" w:hAnsi="仿宋" w:eastAsia="仿宋" w:cs="___WRD_EMBED_SUB_47"/>
          <w:bCs/>
          <w:sz w:val="30"/>
          <w:szCs w:val="30"/>
        </w:rPr>
        <w:t>养与</w:t>
      </w:r>
      <w:r>
        <w:rPr>
          <w:rFonts w:hint="eastAsia" w:ascii="仿宋" w:hAnsi="仿宋" w:eastAsia="仿宋" w:cs="微软雅黑"/>
          <w:bCs/>
          <w:sz w:val="30"/>
          <w:szCs w:val="30"/>
          <w:lang w:val="en-US" w:eastAsia="zh-CN"/>
        </w:rPr>
        <w:t>健康</w:t>
      </w:r>
      <w:r>
        <w:rPr>
          <w:rFonts w:hint="eastAsia" w:ascii="仿宋" w:hAnsi="仿宋" w:eastAsia="仿宋" w:cs="___WRD_EMBED_SUB_47"/>
          <w:bCs/>
          <w:sz w:val="30"/>
          <w:szCs w:val="30"/>
        </w:rPr>
        <w:t>、</w:t>
      </w:r>
      <w:r>
        <w:rPr>
          <w:rFonts w:hint="eastAsia" w:ascii="仿宋" w:hAnsi="仿宋" w:eastAsia="仿宋" w:cs="微软雅黑"/>
          <w:bCs/>
          <w:sz w:val="30"/>
          <w:szCs w:val="30"/>
        </w:rPr>
        <w:t>食品</w:t>
      </w:r>
      <w:r>
        <w:rPr>
          <w:rFonts w:hint="eastAsia" w:ascii="仿宋" w:hAnsi="仿宋" w:eastAsia="仿宋" w:cs="___WRD_EMBED_SUB_47"/>
          <w:bCs/>
          <w:sz w:val="30"/>
          <w:szCs w:val="30"/>
        </w:rPr>
        <w:t>安全与</w:t>
      </w:r>
      <w:r>
        <w:rPr>
          <w:rFonts w:hint="eastAsia" w:ascii="仿宋" w:hAnsi="仿宋" w:eastAsia="仿宋" w:cs="微软雅黑"/>
          <w:bCs/>
          <w:sz w:val="30"/>
          <w:szCs w:val="30"/>
        </w:rPr>
        <w:t>质</w:t>
      </w:r>
      <w:r>
        <w:rPr>
          <w:rFonts w:hint="eastAsia" w:ascii="仿宋" w:hAnsi="仿宋" w:eastAsia="仿宋" w:cs="___WRD_EMBED_SUB_47"/>
          <w:bCs/>
          <w:sz w:val="30"/>
          <w:szCs w:val="30"/>
        </w:rPr>
        <w:t>量管理、</w:t>
      </w:r>
      <w:r>
        <w:rPr>
          <w:rFonts w:hint="eastAsia" w:ascii="仿宋" w:hAnsi="仿宋" w:eastAsia="仿宋" w:cs="微软雅黑"/>
          <w:bCs/>
          <w:sz w:val="30"/>
          <w:szCs w:val="30"/>
        </w:rPr>
        <w:t>食品检测</w:t>
      </w:r>
      <w:r>
        <w:rPr>
          <w:rFonts w:hint="eastAsia" w:ascii="仿宋" w:hAnsi="仿宋" w:eastAsia="仿宋" w:cs="___WRD_EMBED_SUB_47"/>
          <w:bCs/>
          <w:sz w:val="30"/>
          <w:szCs w:val="30"/>
        </w:rPr>
        <w:t>、</w:t>
      </w:r>
      <w:r>
        <w:rPr>
          <w:rFonts w:hint="eastAsia" w:ascii="仿宋" w:hAnsi="仿宋" w:eastAsia="仿宋" w:cs="微软雅黑"/>
          <w:bCs/>
          <w:sz w:val="30"/>
          <w:szCs w:val="30"/>
        </w:rPr>
        <w:t>食品</w:t>
      </w:r>
      <w:r>
        <w:rPr>
          <w:rFonts w:hint="eastAsia" w:ascii="仿宋" w:hAnsi="仿宋" w:eastAsia="仿宋" w:cs="微软雅黑"/>
          <w:bCs/>
          <w:sz w:val="30"/>
          <w:szCs w:val="30"/>
          <w:lang w:val="en-US" w:eastAsia="zh-CN"/>
        </w:rPr>
        <w:t>贮</w:t>
      </w:r>
      <w:r>
        <w:rPr>
          <w:rFonts w:hint="eastAsia" w:ascii="仿宋" w:hAnsi="仿宋" w:eastAsia="仿宋" w:cs="微软雅黑"/>
          <w:bCs/>
          <w:sz w:val="30"/>
          <w:szCs w:val="30"/>
        </w:rPr>
        <w:t>藏</w:t>
      </w:r>
      <w:r>
        <w:rPr>
          <w:rFonts w:hint="eastAsia" w:ascii="仿宋" w:hAnsi="仿宋" w:eastAsia="仿宋" w:cs="___WRD_EMBED_SUB_47"/>
          <w:bCs/>
          <w:sz w:val="30"/>
          <w:szCs w:val="30"/>
        </w:rPr>
        <w:t>与</w:t>
      </w:r>
      <w:r>
        <w:rPr>
          <w:rFonts w:hint="eastAsia" w:ascii="仿宋" w:hAnsi="仿宋" w:eastAsia="仿宋" w:cs="微软雅黑"/>
          <w:bCs/>
          <w:sz w:val="30"/>
          <w:szCs w:val="30"/>
        </w:rPr>
        <w:t>保鲜</w:t>
      </w:r>
      <w:r>
        <w:rPr>
          <w:rFonts w:hint="eastAsia" w:ascii="仿宋" w:hAnsi="仿宋" w:eastAsia="仿宋" w:cs="___WRD_EMBED_SUB_47"/>
          <w:bCs/>
          <w:sz w:val="30"/>
          <w:szCs w:val="30"/>
        </w:rPr>
        <w:t>、</w:t>
      </w:r>
      <w:r>
        <w:rPr>
          <w:rFonts w:hint="eastAsia" w:ascii="仿宋" w:hAnsi="仿宋" w:eastAsia="仿宋" w:cs="微软雅黑"/>
          <w:bCs/>
          <w:sz w:val="30"/>
          <w:szCs w:val="30"/>
        </w:rPr>
        <w:t>食品</w:t>
      </w:r>
      <w:r>
        <w:rPr>
          <w:rFonts w:hint="eastAsia" w:ascii="仿宋" w:hAnsi="仿宋" w:eastAsia="仿宋" w:cs="___WRD_EMBED_SUB_47"/>
          <w:bCs/>
          <w:sz w:val="30"/>
          <w:szCs w:val="30"/>
        </w:rPr>
        <w:t>行业法</w:t>
      </w:r>
      <w:r>
        <w:rPr>
          <w:rFonts w:hint="eastAsia" w:ascii="仿宋" w:hAnsi="仿宋" w:eastAsia="仿宋" w:cs="微软雅黑"/>
          <w:bCs/>
          <w:sz w:val="30"/>
          <w:szCs w:val="30"/>
        </w:rPr>
        <w:t>律</w:t>
      </w:r>
      <w:r>
        <w:rPr>
          <w:rFonts w:hint="eastAsia" w:ascii="仿宋" w:hAnsi="仿宋" w:eastAsia="仿宋" w:cs="___WRD_EMBED_SUB_47"/>
          <w:bCs/>
          <w:sz w:val="30"/>
          <w:szCs w:val="30"/>
        </w:rPr>
        <w:t>法规</w:t>
      </w:r>
      <w:r>
        <w:rPr>
          <w:rFonts w:hint="eastAsia" w:ascii="仿宋" w:hAnsi="仿宋" w:eastAsia="仿宋" w:cs="___WRD_EMBED_SUB_47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___WRD_EMBED_SUB_47"/>
          <w:bCs/>
          <w:sz w:val="30"/>
          <w:szCs w:val="30"/>
          <w:lang w:val="en-US" w:eastAsia="zh-CN"/>
        </w:rPr>
        <w:t>食品营销</w:t>
      </w:r>
      <w:r>
        <w:rPr>
          <w:rFonts w:hint="eastAsia" w:ascii="仿宋" w:hAnsi="仿宋" w:eastAsia="仿宋" w:cs="仿宋_GB2312"/>
          <w:bCs/>
          <w:sz w:val="30"/>
          <w:szCs w:val="30"/>
        </w:rPr>
        <w:t>等</w:t>
      </w:r>
      <w:r>
        <w:rPr>
          <w:rFonts w:hint="eastAsia" w:ascii="仿宋" w:hAnsi="仿宋" w:eastAsia="仿宋" w:cs="微软雅黑"/>
          <w:bCs/>
          <w:sz w:val="30"/>
          <w:szCs w:val="30"/>
        </w:rPr>
        <w:t>食品</w:t>
      </w:r>
      <w:r>
        <w:rPr>
          <w:rFonts w:hint="eastAsia" w:ascii="仿宋" w:hAnsi="仿宋" w:eastAsia="仿宋" w:cs="仿宋_GB2312"/>
          <w:bCs/>
          <w:sz w:val="30"/>
          <w:szCs w:val="30"/>
        </w:rPr>
        <w:t>领域的理论知识掌握程度。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00" w:firstLineChars="200"/>
        <w:textAlignment w:val="auto"/>
        <w:rPr>
          <w:rFonts w:hint="eastAsia" w:ascii="仿宋" w:hAnsi="仿宋" w:eastAsia="仿宋" w:cs="___WRD_EMBED_SUB_47"/>
          <w:b/>
          <w:kern w:val="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二、考试内容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02" w:firstLineChars="200"/>
        <w:textAlignment w:val="auto"/>
        <w:rPr>
          <w:rFonts w:ascii="仿宋" w:hAnsi="仿宋" w:eastAsia="仿宋" w:cs="___WRD_EMBED_SUB_47"/>
          <w:b/>
          <w:kern w:val="2"/>
          <w:sz w:val="30"/>
          <w:szCs w:val="30"/>
        </w:rPr>
      </w:pPr>
      <w:r>
        <w:rPr>
          <w:rFonts w:hint="eastAsia" w:ascii="仿宋" w:hAnsi="仿宋" w:eastAsia="仿宋" w:cs="___WRD_EMBED_SUB_47"/>
          <w:b/>
          <w:kern w:val="2"/>
          <w:sz w:val="30"/>
          <w:szCs w:val="30"/>
        </w:rPr>
        <w:t>1.食品加工工艺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00" w:firstLineChars="200"/>
        <w:textAlignment w:val="auto"/>
        <w:rPr>
          <w:rFonts w:ascii="仿宋" w:hAnsi="仿宋" w:eastAsia="仿宋" w:cs="___WRD_EMBED_SUB_47"/>
          <w:bCs/>
          <w:kern w:val="2"/>
          <w:sz w:val="30"/>
          <w:szCs w:val="30"/>
        </w:rPr>
      </w:pPr>
      <w:r>
        <w:rPr>
          <w:rFonts w:ascii="仿宋" w:hAnsi="仿宋" w:eastAsia="仿宋" w:cs="___WRD_EMBED_SUB_47"/>
          <w:bCs/>
          <w:kern w:val="2"/>
          <w:sz w:val="30"/>
          <w:szCs w:val="30"/>
        </w:rPr>
        <w:t>食品原料的特性与加工品质</w:t>
      </w:r>
      <w:r>
        <w:rPr>
          <w:rFonts w:hint="eastAsia" w:ascii="仿宋" w:hAnsi="仿宋" w:eastAsia="仿宋" w:cs="___WRD_EMBED_SUB_47"/>
          <w:bCs/>
          <w:kern w:val="2"/>
          <w:sz w:val="30"/>
          <w:szCs w:val="30"/>
        </w:rPr>
        <w:t>、</w:t>
      </w:r>
      <w:r>
        <w:rPr>
          <w:rFonts w:ascii="仿宋" w:hAnsi="仿宋" w:eastAsia="仿宋" w:cs="___WRD_EMBED_SUB_47"/>
          <w:bCs/>
          <w:kern w:val="2"/>
          <w:sz w:val="30"/>
          <w:szCs w:val="30"/>
        </w:rPr>
        <w:t>食品质量要素与工艺对食品品质的影响</w:t>
      </w:r>
      <w:r>
        <w:rPr>
          <w:rFonts w:hint="eastAsia" w:ascii="仿宋" w:hAnsi="仿宋" w:eastAsia="仿宋" w:cs="___WRD_EMBED_SUB_47"/>
          <w:bCs/>
          <w:kern w:val="2"/>
          <w:sz w:val="30"/>
          <w:szCs w:val="30"/>
        </w:rPr>
        <w:t>、</w:t>
      </w:r>
      <w:r>
        <w:rPr>
          <w:rFonts w:ascii="仿宋" w:hAnsi="仿宋" w:eastAsia="仿宋" w:cs="___WRD_EMBED_SUB_47"/>
          <w:bCs/>
          <w:kern w:val="2"/>
          <w:sz w:val="30"/>
          <w:szCs w:val="30"/>
        </w:rPr>
        <w:t>食品生产</w:t>
      </w:r>
      <w:r>
        <w:rPr>
          <w:rFonts w:hint="eastAsia" w:ascii="仿宋" w:hAnsi="仿宋" w:eastAsia="仿宋" w:cs="___WRD_EMBED_SUB_47"/>
          <w:bCs/>
          <w:kern w:val="2"/>
          <w:sz w:val="30"/>
          <w:szCs w:val="30"/>
        </w:rPr>
        <w:t>、</w:t>
      </w:r>
      <w:r>
        <w:rPr>
          <w:rFonts w:hint="eastAsia" w:ascii="仿宋" w:hAnsi="仿宋" w:eastAsia="仿宋" w:cs="微软雅黑"/>
          <w:bCs/>
          <w:sz w:val="30"/>
          <w:szCs w:val="30"/>
        </w:rPr>
        <w:t>食品添加剂</w:t>
      </w:r>
      <w:r>
        <w:rPr>
          <w:rFonts w:hint="eastAsia" w:ascii="仿宋" w:hAnsi="仿宋" w:eastAsia="仿宋" w:cs="微软雅黑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微软雅黑"/>
          <w:bCs/>
          <w:sz w:val="30"/>
          <w:szCs w:val="30"/>
          <w:lang w:val="en-US" w:eastAsia="zh-CN"/>
        </w:rPr>
        <w:t>食品贮藏保险技术</w:t>
      </w:r>
      <w:r>
        <w:rPr>
          <w:rFonts w:hint="eastAsia" w:ascii="仿宋" w:hAnsi="仿宋" w:eastAsia="仿宋" w:cs="___WRD_EMBED_SUB_47"/>
          <w:bCs/>
          <w:kern w:val="2"/>
          <w:sz w:val="30"/>
          <w:szCs w:val="30"/>
        </w:rPr>
        <w:t>等</w:t>
      </w:r>
      <w:r>
        <w:rPr>
          <w:rFonts w:ascii="仿宋" w:hAnsi="仿宋" w:eastAsia="仿宋" w:cs="___WRD_EMBED_SUB_47"/>
          <w:bCs/>
          <w:kern w:val="2"/>
          <w:sz w:val="30"/>
          <w:szCs w:val="30"/>
        </w:rPr>
        <w:t>知识。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02" w:firstLineChars="200"/>
        <w:textAlignment w:val="auto"/>
        <w:rPr>
          <w:rFonts w:ascii="仿宋" w:hAnsi="仿宋" w:eastAsia="仿宋" w:cs="___WRD_EMBED_SUB_47"/>
          <w:b/>
          <w:kern w:val="2"/>
          <w:sz w:val="30"/>
          <w:szCs w:val="30"/>
        </w:rPr>
      </w:pPr>
      <w:r>
        <w:rPr>
          <w:rFonts w:hint="eastAsia" w:ascii="仿宋" w:hAnsi="仿宋" w:eastAsia="仿宋" w:cs="___WRD_EMBED_SUB_47"/>
          <w:b/>
          <w:kern w:val="2"/>
          <w:sz w:val="30"/>
          <w:szCs w:val="30"/>
        </w:rPr>
        <w:t>2.食品安全与检测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00" w:firstLineChars="200"/>
        <w:textAlignment w:val="auto"/>
        <w:rPr>
          <w:rFonts w:ascii="仿宋" w:hAnsi="仿宋" w:eastAsia="仿宋" w:cs="___WRD_EMBED_SUB_47"/>
          <w:bCs/>
          <w:kern w:val="2"/>
          <w:sz w:val="30"/>
          <w:szCs w:val="30"/>
        </w:rPr>
      </w:pPr>
      <w:r>
        <w:rPr>
          <w:rFonts w:ascii="仿宋" w:hAnsi="仿宋" w:eastAsia="仿宋" w:cs="___WRD_EMBED_SUB_47"/>
          <w:bCs/>
          <w:kern w:val="2"/>
          <w:sz w:val="30"/>
          <w:szCs w:val="30"/>
        </w:rPr>
        <w:t>食品安全管理的基本理论、基本知识和实验技能，熟悉国内外食品安全管理的政策、法规</w:t>
      </w:r>
      <w:r>
        <w:rPr>
          <w:rFonts w:hint="eastAsia" w:ascii="仿宋" w:hAnsi="仿宋" w:eastAsia="仿宋" w:cs="___WRD_EMBED_SUB_47"/>
          <w:bCs/>
          <w:kern w:val="2"/>
          <w:sz w:val="30"/>
          <w:szCs w:val="30"/>
        </w:rPr>
        <w:t>，</w:t>
      </w:r>
      <w:r>
        <w:rPr>
          <w:rFonts w:ascii="仿宋" w:hAnsi="仿宋" w:eastAsia="仿宋" w:cs="___WRD_EMBED_SUB_47"/>
          <w:bCs/>
          <w:kern w:val="2"/>
          <w:sz w:val="30"/>
          <w:szCs w:val="30"/>
        </w:rPr>
        <w:t>以及食品安全管理体系。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02" w:firstLineChars="200"/>
        <w:textAlignment w:val="auto"/>
        <w:rPr>
          <w:rFonts w:ascii="仿宋" w:hAnsi="仿宋" w:eastAsia="仿宋" w:cs="___WRD_EMBED_SUB_47"/>
          <w:b/>
          <w:kern w:val="2"/>
          <w:sz w:val="30"/>
          <w:szCs w:val="30"/>
        </w:rPr>
      </w:pPr>
      <w:r>
        <w:rPr>
          <w:rFonts w:hint="eastAsia" w:ascii="仿宋" w:hAnsi="仿宋" w:eastAsia="仿宋" w:cs="___WRD_EMBED_SUB_47"/>
          <w:b/>
          <w:kern w:val="2"/>
          <w:sz w:val="30"/>
          <w:szCs w:val="30"/>
        </w:rPr>
        <w:t>3.食品营养与健康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00" w:firstLineChars="200"/>
        <w:textAlignment w:val="auto"/>
        <w:rPr>
          <w:rFonts w:ascii="仿宋" w:hAnsi="仿宋" w:eastAsia="仿宋" w:cs="___WRD_EMBED_SUB_47"/>
          <w:b/>
          <w:kern w:val="2"/>
          <w:sz w:val="30"/>
          <w:szCs w:val="30"/>
        </w:rPr>
      </w:pPr>
      <w:r>
        <w:rPr>
          <w:rFonts w:hint="eastAsia" w:ascii="仿宋" w:hAnsi="仿宋" w:eastAsia="仿宋" w:cs="___WRD_EMBED_SUB_47"/>
          <w:bCs/>
          <w:kern w:val="2"/>
          <w:sz w:val="30"/>
          <w:szCs w:val="30"/>
        </w:rPr>
        <w:t>了解食品与营养健康的关系；食品加工、食品营养与健康行业现状与发展趋势；掌握食品营养与健康领域的基础理论、专业知识和基本技能。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02" w:firstLineChars="200"/>
        <w:textAlignment w:val="auto"/>
        <w:rPr>
          <w:rFonts w:ascii="仿宋" w:hAnsi="仿宋" w:eastAsia="仿宋" w:cs="___WRD_EMBED_SUB_47"/>
          <w:b/>
          <w:kern w:val="2"/>
          <w:sz w:val="30"/>
          <w:szCs w:val="30"/>
        </w:rPr>
      </w:pPr>
      <w:r>
        <w:rPr>
          <w:rFonts w:hint="eastAsia" w:ascii="仿宋" w:hAnsi="仿宋" w:eastAsia="仿宋" w:cs="___WRD_EMBED_SUB_47"/>
          <w:b/>
          <w:kern w:val="2"/>
          <w:sz w:val="30"/>
          <w:szCs w:val="30"/>
        </w:rPr>
        <w:t>4.食品营销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00" w:firstLineChars="200"/>
        <w:textAlignment w:val="auto"/>
        <w:rPr>
          <w:rFonts w:ascii="仿宋" w:hAnsi="仿宋" w:eastAsia="仿宋" w:cs="___WRD_EMBED_SUB_47"/>
          <w:bCs/>
          <w:kern w:val="2"/>
          <w:sz w:val="30"/>
          <w:szCs w:val="30"/>
        </w:rPr>
      </w:pPr>
      <w:r>
        <w:rPr>
          <w:rFonts w:hint="eastAsia" w:ascii="仿宋" w:hAnsi="仿宋" w:eastAsia="仿宋" w:cs="___WRD_EMBED_SUB_47"/>
          <w:bCs/>
          <w:kern w:val="2"/>
          <w:sz w:val="30"/>
          <w:szCs w:val="30"/>
        </w:rPr>
        <w:t>掌握市场营销基础知识、认知食品消费者市场、</w:t>
      </w:r>
      <w:r>
        <w:rPr>
          <w:rFonts w:ascii="仿宋" w:hAnsi="仿宋" w:eastAsia="仿宋" w:cs="___WRD_EMBED_SUB_47"/>
          <w:bCs/>
          <w:kern w:val="2"/>
          <w:sz w:val="30"/>
          <w:szCs w:val="30"/>
        </w:rPr>
        <w:t>分析食品消费者购买行为</w:t>
      </w:r>
      <w:r>
        <w:rPr>
          <w:rFonts w:hint="eastAsia" w:ascii="仿宋" w:hAnsi="仿宋" w:eastAsia="仿宋" w:cs="___WRD_EMBED_SUB_47"/>
          <w:bCs/>
          <w:kern w:val="2"/>
          <w:sz w:val="30"/>
          <w:szCs w:val="30"/>
        </w:rPr>
        <w:t>、</w:t>
      </w:r>
      <w:r>
        <w:rPr>
          <w:rFonts w:ascii="仿宋" w:hAnsi="仿宋" w:eastAsia="仿宋" w:cs="___WRD_EMBED_SUB_47"/>
          <w:bCs/>
          <w:kern w:val="2"/>
          <w:sz w:val="30"/>
          <w:szCs w:val="30"/>
        </w:rPr>
        <w:t>食品市场细分、目标市场选择与市场定位</w:t>
      </w:r>
      <w:r>
        <w:rPr>
          <w:rFonts w:hint="eastAsia" w:ascii="仿宋" w:hAnsi="仿宋" w:eastAsia="仿宋" w:cs="___WRD_EMBED_SUB_47"/>
          <w:bCs/>
          <w:kern w:val="2"/>
          <w:sz w:val="30"/>
          <w:szCs w:val="30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三、考试形式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Times New Roman" w:hAnsi="Times New Roman" w:eastAsia="仿宋_GB2312" w:cs="仿宋_GB2312"/>
          <w:bCs/>
          <w:sz w:val="30"/>
          <w:szCs w:val="30"/>
        </w:rPr>
      </w:pP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上机考试，考试时长为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120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分钟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eastAsia="zh-CN"/>
        </w:rPr>
        <w:t>，满分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450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四、考题形式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50" w:firstLineChars="150"/>
        <w:textAlignment w:val="auto"/>
        <w:rPr>
          <w:rFonts w:ascii="Times New Roman" w:hAnsi="Times New Roman" w:eastAsia="仿宋_GB2312" w:cs="仿宋_GB2312"/>
          <w:bCs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单项选择题、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多项选择题、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判断题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五、考试样题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02" w:firstLineChars="200"/>
        <w:jc w:val="both"/>
        <w:textAlignment w:val="auto"/>
        <w:rPr>
          <w:rFonts w:ascii="Times New Roman" w:hAnsi="Times New Roman" w:eastAsia="仿宋_GB2312" w:cs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一、单项选择题（每小题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分，共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0分）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instrText xml:space="preserve"> HYPERLINK "https://www.so.com/link?m=bRzEqiH6Wg3zoi5X9NLJvd3BQMyp9YJgTsv63bqu45Lq69W2Cs61u0mDETtrZpd+dZKIIDPcQE38tvAN6LQgAZE0pcCB/SpbtC3S0dA+KFelZvEBotOjbqX4NgGgbAW8po9OHZVNwLdHDfexszi7DD6CTcQv9oYbRPgwah2u1bTFr2trZ6F95BIK4eKypweWPIyhfUqUHvmiwIbLPv+wb+72KgV6s4cpgyvNcECjPtSgi2563KApz5SCQtZVseRw6GK9+gaXmIIve2aTkk6xXtg7Z4xREc4pRFWEQEWhFyylhGHmdFdZdvoXVfLlNgYaYpW8qwZ3bbGqbxZxN0eH2FfslfBUDm0VVr3SxDk1DaSbWot+xNQrFOlFBT/TDmmUi0ZWdYXPvY3nPd/CNr6q/tVZm28BMEWcrMiQSAGMGoE4C2sutynun9bzm/aB2oD7YLGMO8nqybu9mj16XmBCt2xmxHy5IAC2M" \t "https://www.so.com/_blank" </w:instrTex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28"/>
          <w:szCs w:val="28"/>
        </w:rPr>
        <w:t>食品卫生从业人员至少</w:t>
      </w:r>
      <w:r>
        <w:rPr>
          <w:rFonts w:hint="eastAsia" w:ascii="仿宋" w:hAnsi="仿宋" w:eastAsia="仿宋" w:cs="仿宋"/>
          <w:sz w:val="28"/>
          <w:szCs w:val="28"/>
        </w:rPr>
        <w:t>（  ）</w:t>
      </w:r>
      <w:r>
        <w:rPr>
          <w:rFonts w:hint="default" w:ascii="仿宋" w:hAnsi="仿宋" w:eastAsia="仿宋" w:cs="仿宋"/>
          <w:sz w:val="28"/>
          <w:szCs w:val="28"/>
        </w:rPr>
        <w:t>进行一次健康检查,必要时接受临时检查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A.半年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B.一年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C.一年半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shd w:val="clear" w:color="auto" w:fill="FFFFFF"/>
          <w:lang w:bidi="ar"/>
        </w:rPr>
      </w:pPr>
      <w:r>
        <w:rPr>
          <w:rFonts w:hint="default" w:ascii="仿宋" w:hAnsi="仿宋" w:eastAsia="仿宋" w:cs="仿宋"/>
          <w:sz w:val="28"/>
          <w:szCs w:val="28"/>
        </w:rPr>
        <w:t>D.二年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【正确答案】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default" w:ascii="仿宋" w:hAnsi="仿宋" w:eastAsia="仿宋" w:cs="仿宋"/>
          <w:sz w:val="28"/>
          <w:szCs w:val="28"/>
        </w:rPr>
        <w:t>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2、在面包生产中加入少量（  ），作为酵母发酵的主要能量来源，有助于酵母的繁殖和发酵。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A.盐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B. 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C.油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D. 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【正确答案】</w:t>
      </w:r>
      <w:r>
        <w:rPr>
          <w:rFonts w:ascii="仿宋" w:hAnsi="仿宋" w:eastAsia="仿宋" w:cs="仿宋"/>
          <w:sz w:val="28"/>
          <w:szCs w:val="28"/>
        </w:rPr>
        <w:t>B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多项选择题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（每小题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分，共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100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下列哪些食品属于禁止生产经营的食品（        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A、腐败变质   B、油脂酸败    C、霉变    D、生虫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【正确答案】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ascii="仿宋" w:hAnsi="仿宋" w:eastAsia="仿宋" w:cs="仿宋"/>
          <w:sz w:val="28"/>
          <w:szCs w:val="28"/>
        </w:rPr>
        <w:t>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分装销售的进口食用农产品,应当在包装上保留原进口食用农产品全部信息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以及()等信息。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A、分装企业   B、分装时间    C、分装地点    D、保质期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【正确答案】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ascii="仿宋" w:hAnsi="仿宋" w:eastAsia="仿宋" w:cs="仿宋"/>
          <w:sz w:val="28"/>
          <w:szCs w:val="28"/>
        </w:rPr>
        <w:t>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CD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02" w:firstLineChars="200"/>
        <w:jc w:val="both"/>
        <w:textAlignment w:val="auto"/>
        <w:rPr>
          <w:rFonts w:ascii="Times New Roman" w:hAnsi="Times New Roman" w:eastAsia="仿宋_GB2312" w:cs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、判断题（每小题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分，共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150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在对食品进行热处理时，低浓度食盐对微生物有保护作用，而高浓度食盐对微生物的抵抗力有削弱作用。（ 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【正确答案】</w:t>
      </w:r>
      <w:r>
        <w:rPr>
          <w:rFonts w:hint="default" w:ascii="Arial" w:hAnsi="Arial" w:eastAsia="仿宋" w:cs="Arial"/>
          <w:sz w:val="28"/>
          <w:szCs w:val="28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净重是指罐内包括汤汁在内的物料的重量。（ 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Arial" w:hAnsi="Arial" w:eastAsia="仿宋" w:cs="Arial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【正确答案】</w:t>
      </w:r>
      <w:r>
        <w:rPr>
          <w:rFonts w:hint="default" w:ascii="Arial" w:hAnsi="Arial" w:eastAsia="仿宋" w:cs="Arial"/>
          <w:sz w:val="28"/>
          <w:szCs w:val="28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720AC1-532D-47A7-9333-452B5A3C68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B08581-5C3A-4DA0-9994-8F1C22CBA8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0BEF8C-764F-41F9-9C17-800FF71A9F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165D4D-7FEE-4BD8-BBF9-FDD1D73B0B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03B92DC-53D9-48B6-90C5-C5FDBC4B800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6EA92585-CD74-44EE-99B3-33EEBE4DF68C}"/>
  </w:font>
  <w:font w:name="___WRD_EMBED_SUB_47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E0178A35-4425-408D-B142-0724ABFF5CC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FBBF1F"/>
    <w:multiLevelType w:val="singleLevel"/>
    <w:tmpl w:val="22FBBF1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E2NWM0ZTYxZmMxOTFhMTQ0N2JhYjk2ZjQwYTg2YjEifQ=="/>
    <w:docVar w:name="KSO_WPS_MARK_KEY" w:val="270baad2-1ad1-4e84-a685-78f87a042b7b"/>
  </w:docVars>
  <w:rsids>
    <w:rsidRoot w:val="0000067A"/>
    <w:rsid w:val="0000067A"/>
    <w:rsid w:val="000278FD"/>
    <w:rsid w:val="0005638C"/>
    <w:rsid w:val="000650F6"/>
    <w:rsid w:val="00077C0A"/>
    <w:rsid w:val="00094CAF"/>
    <w:rsid w:val="000C51D6"/>
    <w:rsid w:val="000C566A"/>
    <w:rsid w:val="001328A7"/>
    <w:rsid w:val="00157B35"/>
    <w:rsid w:val="0016137B"/>
    <w:rsid w:val="00167311"/>
    <w:rsid w:val="00184B40"/>
    <w:rsid w:val="001A1D56"/>
    <w:rsid w:val="001B43D0"/>
    <w:rsid w:val="001C3D79"/>
    <w:rsid w:val="001C4437"/>
    <w:rsid w:val="001F1D0D"/>
    <w:rsid w:val="001F36E6"/>
    <w:rsid w:val="00205211"/>
    <w:rsid w:val="00216FCF"/>
    <w:rsid w:val="002212C6"/>
    <w:rsid w:val="002320B9"/>
    <w:rsid w:val="00263369"/>
    <w:rsid w:val="00282C09"/>
    <w:rsid w:val="00293A2A"/>
    <w:rsid w:val="002B1455"/>
    <w:rsid w:val="002B7770"/>
    <w:rsid w:val="002B790E"/>
    <w:rsid w:val="002C4A0D"/>
    <w:rsid w:val="002D3ECB"/>
    <w:rsid w:val="002D7BB5"/>
    <w:rsid w:val="002F3E57"/>
    <w:rsid w:val="002F687F"/>
    <w:rsid w:val="00302666"/>
    <w:rsid w:val="003136BB"/>
    <w:rsid w:val="00331DB8"/>
    <w:rsid w:val="00346A1E"/>
    <w:rsid w:val="003B5856"/>
    <w:rsid w:val="003C42A4"/>
    <w:rsid w:val="004071F7"/>
    <w:rsid w:val="00423488"/>
    <w:rsid w:val="0044438B"/>
    <w:rsid w:val="0047688E"/>
    <w:rsid w:val="004A3554"/>
    <w:rsid w:val="004F7120"/>
    <w:rsid w:val="00513309"/>
    <w:rsid w:val="005312CC"/>
    <w:rsid w:val="00534634"/>
    <w:rsid w:val="00534CB5"/>
    <w:rsid w:val="005401B4"/>
    <w:rsid w:val="00552FC2"/>
    <w:rsid w:val="00563783"/>
    <w:rsid w:val="00573667"/>
    <w:rsid w:val="00576A4E"/>
    <w:rsid w:val="005F5F18"/>
    <w:rsid w:val="00622FDC"/>
    <w:rsid w:val="00626E79"/>
    <w:rsid w:val="00640A37"/>
    <w:rsid w:val="006661BE"/>
    <w:rsid w:val="006667C3"/>
    <w:rsid w:val="00672CB1"/>
    <w:rsid w:val="00677AEC"/>
    <w:rsid w:val="00693998"/>
    <w:rsid w:val="006A2181"/>
    <w:rsid w:val="006B03A1"/>
    <w:rsid w:val="006B646F"/>
    <w:rsid w:val="006C1367"/>
    <w:rsid w:val="006E0712"/>
    <w:rsid w:val="006F741E"/>
    <w:rsid w:val="00742E33"/>
    <w:rsid w:val="007525F8"/>
    <w:rsid w:val="007560E8"/>
    <w:rsid w:val="007A320E"/>
    <w:rsid w:val="007A4E7F"/>
    <w:rsid w:val="007B0FA7"/>
    <w:rsid w:val="007D1B5B"/>
    <w:rsid w:val="00820F71"/>
    <w:rsid w:val="008342F3"/>
    <w:rsid w:val="00857D4D"/>
    <w:rsid w:val="008A1C71"/>
    <w:rsid w:val="008B20C0"/>
    <w:rsid w:val="008B345B"/>
    <w:rsid w:val="008E0299"/>
    <w:rsid w:val="00933A3C"/>
    <w:rsid w:val="00933AB8"/>
    <w:rsid w:val="00951564"/>
    <w:rsid w:val="0097689F"/>
    <w:rsid w:val="00986A96"/>
    <w:rsid w:val="009B61AB"/>
    <w:rsid w:val="009D016A"/>
    <w:rsid w:val="009D2B1E"/>
    <w:rsid w:val="009E7C61"/>
    <w:rsid w:val="00A22038"/>
    <w:rsid w:val="00A42822"/>
    <w:rsid w:val="00A457EA"/>
    <w:rsid w:val="00A575FA"/>
    <w:rsid w:val="00A674A2"/>
    <w:rsid w:val="00A8704F"/>
    <w:rsid w:val="00AD5F1A"/>
    <w:rsid w:val="00B01619"/>
    <w:rsid w:val="00B067E3"/>
    <w:rsid w:val="00B146D5"/>
    <w:rsid w:val="00B24F29"/>
    <w:rsid w:val="00B35F74"/>
    <w:rsid w:val="00B449A5"/>
    <w:rsid w:val="00B47380"/>
    <w:rsid w:val="00BB380A"/>
    <w:rsid w:val="00C05D1D"/>
    <w:rsid w:val="00C10332"/>
    <w:rsid w:val="00C36965"/>
    <w:rsid w:val="00C51484"/>
    <w:rsid w:val="00C57645"/>
    <w:rsid w:val="00C60AD9"/>
    <w:rsid w:val="00C644B7"/>
    <w:rsid w:val="00C9313B"/>
    <w:rsid w:val="00C97C66"/>
    <w:rsid w:val="00CA3DCB"/>
    <w:rsid w:val="00CA4B93"/>
    <w:rsid w:val="00CC620C"/>
    <w:rsid w:val="00CD4E03"/>
    <w:rsid w:val="00D04BF7"/>
    <w:rsid w:val="00D06933"/>
    <w:rsid w:val="00D53F0C"/>
    <w:rsid w:val="00D70C82"/>
    <w:rsid w:val="00DA2BC1"/>
    <w:rsid w:val="00DA3510"/>
    <w:rsid w:val="00DB4B25"/>
    <w:rsid w:val="00E03698"/>
    <w:rsid w:val="00E06098"/>
    <w:rsid w:val="00E22704"/>
    <w:rsid w:val="00E57A98"/>
    <w:rsid w:val="00E60FCF"/>
    <w:rsid w:val="00E705FF"/>
    <w:rsid w:val="00E746A0"/>
    <w:rsid w:val="00E867CA"/>
    <w:rsid w:val="00ED17F8"/>
    <w:rsid w:val="00F154C4"/>
    <w:rsid w:val="00F32ECC"/>
    <w:rsid w:val="00F41918"/>
    <w:rsid w:val="00F54F58"/>
    <w:rsid w:val="00F6697B"/>
    <w:rsid w:val="00F8312F"/>
    <w:rsid w:val="00FA49C6"/>
    <w:rsid w:val="00FD5BF2"/>
    <w:rsid w:val="03AF42A9"/>
    <w:rsid w:val="03F27EE7"/>
    <w:rsid w:val="05DC57A6"/>
    <w:rsid w:val="089805D5"/>
    <w:rsid w:val="0A4D7496"/>
    <w:rsid w:val="0DAC6C4D"/>
    <w:rsid w:val="0F423341"/>
    <w:rsid w:val="0F574044"/>
    <w:rsid w:val="0FA7589A"/>
    <w:rsid w:val="11E903EC"/>
    <w:rsid w:val="135118B3"/>
    <w:rsid w:val="13C06F2A"/>
    <w:rsid w:val="17650515"/>
    <w:rsid w:val="17872DB8"/>
    <w:rsid w:val="18CC227E"/>
    <w:rsid w:val="18FE2A35"/>
    <w:rsid w:val="1B862808"/>
    <w:rsid w:val="1D4806BC"/>
    <w:rsid w:val="1DF402B1"/>
    <w:rsid w:val="21A06152"/>
    <w:rsid w:val="23305E7B"/>
    <w:rsid w:val="23607DE2"/>
    <w:rsid w:val="26CF59AB"/>
    <w:rsid w:val="28F96491"/>
    <w:rsid w:val="29E9416A"/>
    <w:rsid w:val="2BB94533"/>
    <w:rsid w:val="2C825740"/>
    <w:rsid w:val="2F5F45A3"/>
    <w:rsid w:val="2FD8767E"/>
    <w:rsid w:val="320B0DA3"/>
    <w:rsid w:val="348F0527"/>
    <w:rsid w:val="37FF5C22"/>
    <w:rsid w:val="397FB8F0"/>
    <w:rsid w:val="39FF6DD8"/>
    <w:rsid w:val="3A3E4946"/>
    <w:rsid w:val="3C671D6D"/>
    <w:rsid w:val="3D073351"/>
    <w:rsid w:val="3EE82BDE"/>
    <w:rsid w:val="3F5F639D"/>
    <w:rsid w:val="3F6A406B"/>
    <w:rsid w:val="439E5DC2"/>
    <w:rsid w:val="43AF12D6"/>
    <w:rsid w:val="44572B64"/>
    <w:rsid w:val="44B83F02"/>
    <w:rsid w:val="450F36EA"/>
    <w:rsid w:val="455177A1"/>
    <w:rsid w:val="460D74FE"/>
    <w:rsid w:val="46AC6974"/>
    <w:rsid w:val="472D257F"/>
    <w:rsid w:val="477A0BC3"/>
    <w:rsid w:val="499165C9"/>
    <w:rsid w:val="49B531BE"/>
    <w:rsid w:val="4A253068"/>
    <w:rsid w:val="4BFF5B3B"/>
    <w:rsid w:val="53A75BFC"/>
    <w:rsid w:val="53F60367"/>
    <w:rsid w:val="54B44209"/>
    <w:rsid w:val="55825812"/>
    <w:rsid w:val="57BCCC9B"/>
    <w:rsid w:val="57F73222"/>
    <w:rsid w:val="58B80B9D"/>
    <w:rsid w:val="5A147ABB"/>
    <w:rsid w:val="5C5F48B5"/>
    <w:rsid w:val="5CED210B"/>
    <w:rsid w:val="5ED3764D"/>
    <w:rsid w:val="5F70250F"/>
    <w:rsid w:val="61E27CA0"/>
    <w:rsid w:val="629E7A04"/>
    <w:rsid w:val="65206902"/>
    <w:rsid w:val="65BA41D0"/>
    <w:rsid w:val="667271DD"/>
    <w:rsid w:val="66876CE5"/>
    <w:rsid w:val="67D068B1"/>
    <w:rsid w:val="686E0CB6"/>
    <w:rsid w:val="6A527A52"/>
    <w:rsid w:val="6ADF4144"/>
    <w:rsid w:val="6BD661E4"/>
    <w:rsid w:val="6CE14F86"/>
    <w:rsid w:val="6D463172"/>
    <w:rsid w:val="6F4719AC"/>
    <w:rsid w:val="71D07064"/>
    <w:rsid w:val="74E41BEE"/>
    <w:rsid w:val="75292E35"/>
    <w:rsid w:val="7A59379C"/>
    <w:rsid w:val="7AE9B7F2"/>
    <w:rsid w:val="7BE91898"/>
    <w:rsid w:val="7E390EFA"/>
    <w:rsid w:val="7EFFA423"/>
    <w:rsid w:val="7FF9F1DB"/>
    <w:rsid w:val="7FFE6BD5"/>
    <w:rsid w:val="DFE7D283"/>
    <w:rsid w:val="E62CAFAC"/>
    <w:rsid w:val="EC3A4302"/>
    <w:rsid w:val="F40B169C"/>
    <w:rsid w:val="F977BF23"/>
    <w:rsid w:val="FBCDC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36"/>
      <w:szCs w:val="36"/>
      <w:lang w:val="en-US" w:eastAsia="en-US" w:bidi="ar-SA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Emphasis"/>
    <w:basedOn w:val="8"/>
    <w:qFormat/>
    <w:locked/>
    <w:uiPriority w:val="20"/>
    <w:rPr>
      <w:i/>
      <w:iCs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字符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question-title-txt"/>
    <w:basedOn w:val="8"/>
    <w:qFormat/>
    <w:uiPriority w:val="0"/>
  </w:style>
  <w:style w:type="paragraph" w:styleId="1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DB3FDEAE-914A-4DDD-9629-755D53DB6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740</Words>
  <Characters>761</Characters>
  <Lines>5</Lines>
  <Paragraphs>1</Paragraphs>
  <TotalTime>5</TotalTime>
  <ScaleCrop>false</ScaleCrop>
  <LinksUpToDate>false</LinksUpToDate>
  <CharactersWithSpaces>784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2022-03-18T00:59:00Z</dcterms:created>
  <dc:creator>haojia</dc:creator>
  <cp:lastModifiedBy>吴亚男（202285）</cp:lastModifiedBy>
  <cp:lastPrinted>2022-03-19T17:36:00Z</cp:lastPrinted>
  <dcterms:modified xsi:type="dcterms:W3CDTF">2024-03-20T07:23:00Z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B66A8135400342FCAF4E3EFA9BFD803A</vt:lpwstr>
  </property>
</Properties>
</file>