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5B546">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cs="Times New Roman" w:eastAsiaTheme="majorEastAsia"/>
          <w:sz w:val="28"/>
          <w:szCs w:val="28"/>
          <w:lang w:val="en-US" w:eastAsia="zh-CN"/>
        </w:rPr>
      </w:pPr>
      <w:r>
        <w:rPr>
          <w:rFonts w:hint="eastAsia" w:ascii="Times New Roman" w:hAnsi="Times New Roman" w:cs="Times New Roman" w:eastAsiaTheme="majorEastAsia"/>
          <w:sz w:val="28"/>
          <w:szCs w:val="28"/>
          <w:lang w:val="en-US" w:eastAsia="zh-CN"/>
        </w:rPr>
        <w:t>附件2</w:t>
      </w:r>
    </w:p>
    <w:p w14:paraId="40078A7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华文中宋" w:cs="Times New Roman"/>
          <w:sz w:val="44"/>
          <w:szCs w:val="44"/>
          <w:lang w:val="en-US" w:eastAsia="zh-CN"/>
        </w:rPr>
      </w:pPr>
      <w:r>
        <w:rPr>
          <w:rFonts w:hint="default" w:ascii="Times New Roman" w:hAnsi="Times New Roman" w:cs="Times New Roman" w:eastAsiaTheme="majorEastAsia"/>
          <w:sz w:val="44"/>
          <w:szCs w:val="44"/>
          <w:lang w:val="en-US" w:eastAsia="zh-CN"/>
        </w:rPr>
        <w:t>2025</w:t>
      </w:r>
      <w:r>
        <w:rPr>
          <w:rFonts w:hint="default" w:ascii="Times New Roman" w:hAnsi="Times New Roman" w:eastAsia="华文中宋" w:cs="Times New Roman"/>
          <w:sz w:val="44"/>
          <w:szCs w:val="44"/>
          <w:lang w:val="en-US" w:eastAsia="zh-CN"/>
        </w:rPr>
        <w:t>年湖北省普通高等学校专升本</w:t>
      </w:r>
    </w:p>
    <w:p w14:paraId="1A6C59D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华文中宋" w:cs="Times New Roman"/>
          <w:sz w:val="44"/>
          <w:szCs w:val="44"/>
          <w:lang w:val="en-US" w:eastAsia="zh-CN"/>
        </w:rPr>
      </w:pPr>
      <w:r>
        <w:rPr>
          <w:rFonts w:hint="default" w:ascii="Times New Roman" w:hAnsi="Times New Roman" w:eastAsia="华文中宋" w:cs="Times New Roman"/>
          <w:sz w:val="44"/>
          <w:szCs w:val="44"/>
          <w:lang w:val="en-US" w:eastAsia="zh-CN"/>
        </w:rPr>
        <w:t>《大学英语》考试要求</w:t>
      </w:r>
    </w:p>
    <w:p w14:paraId="484556DF">
      <w:pPr>
        <w:keepNext w:val="0"/>
        <w:keepLines w:val="0"/>
        <w:pageBreakBefore w:val="0"/>
        <w:widowControl w:val="0"/>
        <w:kinsoku/>
        <w:wordWrap/>
        <w:overflowPunct/>
        <w:topLinePunct w:val="0"/>
        <w:autoSpaceDE/>
        <w:autoSpaceDN/>
        <w:bidi w:val="0"/>
        <w:adjustRightInd/>
        <w:snapToGrid/>
        <w:spacing w:before="157" w:beforeLines="50"/>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本考试的目的是选拔部分高职高专毕业生升入普通本科高校继续进行相关专业本科阶段的学习，考查考生的英语语法和词汇知识以及综合运用英语的能力，既测试考生的语言基础，也测试考生的语言技能。</w:t>
      </w:r>
    </w:p>
    <w:p w14:paraId="2EF9B347">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一、考试科目：</w:t>
      </w:r>
      <w:r>
        <w:rPr>
          <w:rFonts w:hint="default" w:ascii="Times New Roman" w:hAnsi="Times New Roman" w:eastAsia="仿宋" w:cs="Times New Roman"/>
          <w:sz w:val="32"/>
          <w:szCs w:val="32"/>
          <w:lang w:val="en-US" w:eastAsia="zh-CN"/>
        </w:rPr>
        <w:t>《大学英语》</w:t>
      </w:r>
    </w:p>
    <w:p w14:paraId="060F888F">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二、考试形式：</w:t>
      </w:r>
      <w:r>
        <w:rPr>
          <w:rFonts w:hint="default" w:ascii="Times New Roman" w:hAnsi="Times New Roman" w:eastAsia="仿宋" w:cs="Times New Roman"/>
          <w:sz w:val="32"/>
          <w:szCs w:val="32"/>
          <w:lang w:val="en-US" w:eastAsia="zh-CN"/>
        </w:rPr>
        <w:t>闭卷、笔试</w:t>
      </w:r>
    </w:p>
    <w:p w14:paraId="170C617F">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三、考试时长：</w:t>
      </w:r>
      <w:r>
        <w:rPr>
          <w:rFonts w:hint="default" w:ascii="Times New Roman" w:hAnsi="Times New Roman" w:eastAsia="仿宋" w:cs="Times New Roman"/>
          <w:sz w:val="32"/>
          <w:szCs w:val="32"/>
          <w:lang w:val="en-US" w:eastAsia="zh-CN"/>
        </w:rPr>
        <w:t>120分钟</w:t>
      </w:r>
    </w:p>
    <w:p w14:paraId="7C2897E8">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四、试卷分值：</w:t>
      </w:r>
      <w:r>
        <w:rPr>
          <w:rFonts w:hint="default" w:ascii="Times New Roman" w:hAnsi="Times New Roman" w:eastAsia="仿宋" w:cs="Times New Roman"/>
          <w:sz w:val="32"/>
          <w:szCs w:val="32"/>
          <w:lang w:val="en-US" w:eastAsia="zh-CN"/>
        </w:rPr>
        <w:t>满分100分</w:t>
      </w:r>
    </w:p>
    <w:p w14:paraId="67846755">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五、题型范围：</w:t>
      </w:r>
      <w:r>
        <w:rPr>
          <w:rFonts w:hint="default" w:ascii="Times New Roman" w:hAnsi="Times New Roman" w:eastAsia="仿宋" w:cs="Times New Roman"/>
          <w:sz w:val="32"/>
          <w:szCs w:val="32"/>
          <w:lang w:val="en-US" w:eastAsia="zh-CN"/>
        </w:rPr>
        <w:t>无选择题，无判断题，其他题型不限</w:t>
      </w:r>
    </w:p>
    <w:p w14:paraId="7AAF2252">
      <w:pPr>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六、基本要求</w:t>
      </w:r>
    </w:p>
    <w:p w14:paraId="0722FA5C">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以《高等职业教育专科英语课程标准（2021年版）》为主要依据，适当参考《高职高专教育英语课程教学基本要求（试行）》并结合教学实际，注重考查学生实际运用语言的能力。</w:t>
      </w:r>
    </w:p>
    <w:p w14:paraId="688A3631">
      <w:pPr>
        <w:rPr>
          <w:rFonts w:hint="default" w:ascii="Times New Roman" w:hAnsi="Times New Roman" w:eastAsia="仿宋" w:cs="Times New Roman"/>
          <w:sz w:val="32"/>
          <w:szCs w:val="32"/>
          <w:lang w:val="en-US" w:eastAsia="zh-CN"/>
        </w:rPr>
      </w:pPr>
    </w:p>
    <w:p w14:paraId="2911A3FD">
      <w:pPr>
        <w:rPr>
          <w:rFonts w:hint="default" w:ascii="Times New Roman" w:hAnsi="Times New Roman" w:cs="Times New Roman"/>
          <w:lang w:val="en-US" w:eastAsia="zh-CN"/>
        </w:rPr>
      </w:pPr>
    </w:p>
    <w:p w14:paraId="38B7A8CB">
      <w:pPr>
        <w:rPr>
          <w:rFonts w:hint="default" w:ascii="Times New Roman" w:hAnsi="Times New Roman" w:cs="Times New Roman"/>
          <w:lang w:val="en-US" w:eastAsia="zh-CN"/>
        </w:rPr>
      </w:pPr>
      <w:bookmarkStart w:id="0" w:name="_GoBack"/>
      <w:bookmarkEnd w:id="0"/>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4851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1A0FC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51A0FC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095D3A"/>
    <w:rsid w:val="1F000461"/>
    <w:rsid w:val="20BB5CCE"/>
    <w:rsid w:val="34CA4BB0"/>
    <w:rsid w:val="4BBA320B"/>
    <w:rsid w:val="5C5F3CDE"/>
    <w:rsid w:val="623600B0"/>
    <w:rsid w:val="66D16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270</Words>
  <Characters>280</Characters>
  <Lines>0</Lines>
  <Paragraphs>0</Paragraphs>
  <TotalTime>13</TotalTime>
  <ScaleCrop>false</ScaleCrop>
  <LinksUpToDate>false</LinksUpToDate>
  <CharactersWithSpaces>280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2025-02-20T00:59:00Z</dcterms:created>
  <dc:creator>yoyolily</dc:creator>
  <cp:lastModifiedBy>库茵</cp:lastModifiedBy>
  <cp:lastPrinted>2025-02-28T07:01:52Z</cp:lastPrinted>
  <dcterms:modified xsi:type="dcterms:W3CDTF">2025-02-28T07:15:40Z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eyJoZGlkIjoiN2ZlMmFkYjE4NGY3ZDljYmFkMWNlNjNiNmU3YWFmZTUiLCJ1c2VySWQiOiIyNDQzMjIyMzgifQ==</vt:lpwstr>
  </property>
  <property fmtid="{D5CDD505-2E9C-101B-9397-08002B2CF9AE}" pid="4" name="ICV">
    <vt:lpwstr>EFE2ABF33FE642ED99143A81A47D2732_12</vt:lpwstr>
  </property>
</Properties>
</file>