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snapToGrid w:val="0"/>
        <w:spacing w:line="480" w:lineRule="exact"/>
        <w:jc w:val="left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  <w:t>附件3：</w:t>
      </w:r>
    </w:p>
    <w:p>
      <w:pPr>
        <w:tabs>
          <w:tab w:val="left" w:pos="420"/>
        </w:tabs>
        <w:snapToGrid w:val="0"/>
        <w:spacing w:line="480" w:lineRule="exact"/>
        <w:jc w:val="center"/>
        <w:rPr>
          <w:rFonts w:hint="default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420"/>
        </w:tabs>
        <w:snapToGrid w:val="0"/>
        <w:spacing w:line="48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lang w:val="en-US" w:eastAsia="zh-CN" w:bidi="ar-SA"/>
        </w:rPr>
        <w:t>浙江工商大学2023年面向港澳台地区招收硕士研究生招生专业复习参考书目</w:t>
      </w:r>
    </w:p>
    <w:tbl>
      <w:tblPr>
        <w:tblStyle w:val="6"/>
        <w:tblpPr w:leftFromText="180" w:rightFromText="180" w:vertAnchor="text" w:horzAnchor="page" w:tblpXSpec="center" w:tblpY="33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2110"/>
        <w:gridCol w:w="4837"/>
        <w:gridCol w:w="4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tblHeader/>
          <w:jc w:val="center"/>
        </w:trPr>
        <w:tc>
          <w:tcPr>
            <w:tcW w:w="1798" w:type="dxa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招生学院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招生专业名称、代码</w:t>
            </w:r>
          </w:p>
        </w:tc>
        <w:tc>
          <w:tcPr>
            <w:tcW w:w="4837" w:type="dxa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初试复习参考书</w:t>
            </w:r>
          </w:p>
        </w:tc>
        <w:tc>
          <w:tcPr>
            <w:tcW w:w="4410" w:type="dxa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复试复习参考书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工商管理学院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001</w:t>
            </w:r>
          </w:p>
        </w:tc>
        <w:tc>
          <w:tcPr>
            <w:tcW w:w="21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企业管理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120202</w:t>
            </w:r>
          </w:p>
        </w:tc>
        <w:tc>
          <w:tcPr>
            <w:tcW w:w="4837" w:type="dxa"/>
            <w:vAlign w:val="center"/>
          </w:tcPr>
          <w:p>
            <w:pPr>
              <w:jc w:val="both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《管理学（第2版）》 郝云宏、向荣主编，机械工业出版社，2019年1月出版</w:t>
            </w:r>
          </w:p>
        </w:tc>
        <w:tc>
          <w:tcPr>
            <w:tcW w:w="4410" w:type="dxa"/>
            <w:vAlign w:val="center"/>
          </w:tcPr>
          <w:p>
            <w:pPr>
              <w:jc w:val="both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《新编市场营销学》顾春梅主编，浙江工商大学出版社2014版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经济学院002</w:t>
            </w:r>
          </w:p>
        </w:tc>
        <w:tc>
          <w:tcPr>
            <w:tcW w:w="21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产业经济学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020205</w:t>
            </w:r>
          </w:p>
        </w:tc>
        <w:tc>
          <w:tcPr>
            <w:tcW w:w="4837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1.《西方经济学》（微观部分、宏观部分）赵英军主编，机械工业出版社，最新版；</w:t>
            </w:r>
          </w:p>
          <w:p>
            <w:pPr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2.《西方经济学》（上册、下册，马克思主义理论研究和建设工程重点教材）西方经济学编写组，高等教育出版社、人民出版社，最新版</w:t>
            </w:r>
          </w:p>
        </w:tc>
        <w:tc>
          <w:tcPr>
            <w:tcW w:w="4410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1.《产业经济学》王俊豪主编，高等教育出版社最新版</w:t>
            </w: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2.《政治经济学》张维达主编，高等教育出版社最新版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3.《马克思主义政治经济学概论》（马克思主义理论研究和建设工程重点教材）马克思主义政治经济学概论编写组，人民出版社、高等教育出版社，最新版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国际商务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025400</w:t>
            </w:r>
          </w:p>
        </w:tc>
        <w:tc>
          <w:tcPr>
            <w:tcW w:w="4837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有关专业学位教指委考试大纲</w:t>
            </w:r>
          </w:p>
        </w:tc>
        <w:tc>
          <w:tcPr>
            <w:tcW w:w="4410" w:type="dxa"/>
            <w:vAlign w:val="center"/>
          </w:tcPr>
          <w:p>
            <w:pPr>
              <w:pStyle w:val="2"/>
              <w:shd w:val="clear" w:color="auto" w:fill="FFFFFF"/>
              <w:spacing w:before="0" w:after="0" w:line="360" w:lineRule="atLeas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《进出口贸易实务教程（第八版）》吴百福，格致出版社，2020年版；</w:t>
            </w: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2.《国际企业管理（第三版）》韩震，东北财经大学出版社，2018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统计与数学学院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004</w:t>
            </w:r>
          </w:p>
        </w:tc>
        <w:tc>
          <w:tcPr>
            <w:tcW w:w="21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统计学（经济学）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0270</w:t>
            </w:r>
          </w:p>
        </w:tc>
        <w:tc>
          <w:tcPr>
            <w:tcW w:w="4837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1.《统计学(第5版)》李金昌、苏为华编著，机械工业出版社，2019年出版；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2.《国民经济核算原理与中国实践(第4版)》高敏雪主编，中国人民大学出版社，2018年出版；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3.《国民经济核算原理与中国实践(第4版)》学习指导书，高敏雪主编，中国人民大学出版社，2018年出版。</w:t>
            </w:r>
          </w:p>
        </w:tc>
        <w:tc>
          <w:tcPr>
            <w:tcW w:w="4410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01-03研究方向：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1.《统计学(第5版)》李金昌、苏为华编著，机械工业出版社，2019年出版；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2.《国民经济核算原理与中国实践(第4版)》高敏雪主编，中国人民大学出版社，2018年出版；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3.《国民经济核算原理与中国实践(第4版)》学习指导书，高敏雪主编，中国人民大学出版社，2018年出版；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4.《统计研究》、《中国统计》、《数量经济技术经济研究》、《统计与信息论坛》、《商业经济与管理》等杂志近三年的有关文章，国家统计局网站有关信息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04研究方向：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1.《大数据分析：方法与应用》王星，清华大学出版社，2013年版；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或《管理信息系统》，金海卫，浙江科学技术出版社，2004年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05研究方向：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1.《资源环境统计》高敏雪、许健，中国统计出版社，2004年版；或《环境学导论》何强、井文</w:t>
            </w:r>
            <w:r>
              <w:rPr>
                <w:rFonts w:hint="eastAsia" w:ascii="宋体" w:hAnsi="宋体" w:cs="宋体"/>
                <w:color w:val="auto"/>
              </w:rPr>
              <w:t>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、王翊亭编著，清华大学出版社，2004年版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06研究方向：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1.《土地统计》樊志全，地质出版社，2006年版或《土地管理学总论》，陆红生编，中国农业出版社，2007；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2.《土地利用规划学》，王万茂等主编，中国农业出版社，2010</w:t>
            </w: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应用统计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025200</w:t>
            </w:r>
          </w:p>
        </w:tc>
        <w:tc>
          <w:tcPr>
            <w:tcW w:w="4837" w:type="dxa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1.《统计学》李金昌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</w:rPr>
              <w:t>苏为华编著，机械工业出版社，第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</w:rPr>
              <w:t>版；</w:t>
            </w:r>
          </w:p>
          <w:p>
            <w:pPr>
              <w:spacing w:line="300" w:lineRule="auto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2.《概率论与数理统计》，陈振龙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</w:rPr>
              <w:t>陈宜治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</w:rPr>
              <w:t>龚小庆编著，浙江工商大学出版社；</w:t>
            </w:r>
          </w:p>
          <w:p>
            <w:pPr>
              <w:spacing w:line="300" w:lineRule="auto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3.《国民经济核算原理与中国实践》，高敏雪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</w:rPr>
              <w:t>李静萍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</w:rPr>
              <w:t>许健编著，中国人民大学出版社，第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color w:val="auto"/>
              </w:rPr>
              <w:t>版；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4.《计量经济学》孙敬水、马淑琴著，清华大学出版社，第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</w:rPr>
              <w:t>版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5.《应用时间序列分析（第5版）》易丹辉、王燕，中国人民大学出版社，第5版。</w:t>
            </w:r>
          </w:p>
        </w:tc>
        <w:tc>
          <w:tcPr>
            <w:tcW w:w="4410" w:type="dxa"/>
            <w:vAlign w:val="top"/>
          </w:tcPr>
          <w:p>
            <w:pPr>
              <w:spacing w:line="300" w:lineRule="auto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1.《统计学》李金昌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</w:rPr>
              <w:t>苏为华编著，机械工业出版社，第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</w:rPr>
              <w:t>版；</w:t>
            </w:r>
          </w:p>
          <w:p>
            <w:pPr>
              <w:spacing w:line="300" w:lineRule="auto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2.《概率论与数理统计》陈振龙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</w:rPr>
              <w:t>陈宜治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</w:rPr>
              <w:t>龚小庆编著，浙江工商大学出版社；</w:t>
            </w:r>
          </w:p>
          <w:p>
            <w:pPr>
              <w:spacing w:line="300" w:lineRule="auto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3.《国民经济核算原理与中国实践》高敏雪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</w:rPr>
              <w:t>李静萍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</w:rPr>
              <w:t>许健编著，中国人民大学出版社，第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color w:val="auto"/>
              </w:rPr>
              <w:t>版；</w:t>
            </w:r>
          </w:p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4.《计量经济学》孙敬水、马淑琴著，清华大学出版社，第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</w:rPr>
              <w:t>版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；</w:t>
            </w:r>
          </w:p>
          <w:p>
            <w:pPr>
              <w:spacing w:line="300" w:lineRule="auto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5.《应用时间序列分析（第5版）》易丹辉、王燕，中国人民大学出版社，第5版；</w:t>
            </w:r>
          </w:p>
          <w:p>
            <w:pPr>
              <w:spacing w:line="36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</w:rPr>
              <w:t>.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管理世界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》、</w:t>
            </w:r>
            <w:r>
              <w:rPr>
                <w:rFonts w:hint="eastAsia" w:ascii="宋体" w:hAnsi="宋体" w:cs="宋体"/>
                <w:color w:val="auto"/>
              </w:rPr>
              <w:t>《统计研究》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</w:rPr>
              <w:t>《中国统计》等杂志近5年的有关文章，国家统计局网站有关信息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17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法学院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（含法律硕士教育中心）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007</w:t>
            </w:r>
          </w:p>
        </w:tc>
        <w:tc>
          <w:tcPr>
            <w:tcW w:w="21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国际法学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030109</w:t>
            </w:r>
          </w:p>
        </w:tc>
        <w:tc>
          <w:tcPr>
            <w:tcW w:w="4837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《法理学》（第三版、第五版）张文显主编，高等教育出版社、北京大学出版社，2007年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2018年版；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2.《宪法》（第五版）许崇德主编，中国人民大学出版社，2014年版；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3.《民法》（第八版）魏振瀛主编，北京大学出版社、高等教育出版社，20</w:t>
            </w:r>
            <w:r>
              <w:rPr>
                <w:rFonts w:ascii="宋体" w:hAnsi="宋体" w:cs="宋体"/>
                <w:color w:val="000000"/>
                <w:szCs w:val="21"/>
              </w:rPr>
              <w:t>21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年版；</w:t>
            </w: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《刑法学》（第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版）高铭暄、马克昌主编，北京大学出版社、高等教育出版社，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年版</w:t>
            </w:r>
          </w:p>
        </w:tc>
        <w:tc>
          <w:tcPr>
            <w:tcW w:w="4410" w:type="dxa"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1.《国际法》邵沙平主编，高等教育出版社，2017年第三版；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2.《国际私法》（第二版）韩德培主编，高等教育出版社、北京大学出版社，2007年版；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3.《国际经济法》（第二版）余劲松主编，北京大学出版社、高等教育出版社，2005年版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食品与生物工程学院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008</w:t>
            </w:r>
          </w:p>
        </w:tc>
        <w:tc>
          <w:tcPr>
            <w:tcW w:w="21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食品科学与工程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083200</w:t>
            </w:r>
          </w:p>
        </w:tc>
        <w:tc>
          <w:tcPr>
            <w:tcW w:w="4837" w:type="dxa"/>
            <w:vMerge w:val="restart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1.《普通生物化学》（第5版） 陈均辉、张冬梅主编, 高等教育出版社, 十二五普通高等教育本科国家规划教材, 出版时间2015年2月1日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4410" w:type="dxa"/>
            <w:vMerge w:val="restart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1.《食品科学》（第五版）王璋、钟芳等译，中国轻工业出版社，2001年版；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2.《食品工艺学》，夏文水主编，中国轻工业出版社，2014年5月第1版；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3.《食品微生物学》，何国庆主编，中国农业大学出版社，2016年第3版；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4.《食品化学》，阚建全，中国农业大学出版社，2016年第三版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  <w:jc w:val="center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生物与医药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（食品工程领域）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086000</w:t>
            </w:r>
          </w:p>
        </w:tc>
        <w:tc>
          <w:tcPr>
            <w:tcW w:w="4837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410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17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外国语学院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013</w:t>
            </w:r>
          </w:p>
        </w:tc>
        <w:tc>
          <w:tcPr>
            <w:tcW w:w="21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外国语言学及应用语言学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050211</w:t>
            </w:r>
          </w:p>
        </w:tc>
        <w:tc>
          <w:tcPr>
            <w:tcW w:w="4837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综合英语：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1.《综合英语教程（1—4）》邹为诚主编，高等教育出版社，第二版；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2.《现代大学英语精读（1—4）》杨立民主编，北京外研社，第二版；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3.《高级英语》（1-2册）王立礼、张汉熙主编，外语教学与研究出版社，2011年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翻译与写作：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1.《实用翻译教程》冯庆华主编，上海外语教育出版社，2002年修订版；</w:t>
            </w:r>
          </w:p>
          <w:p>
            <w:pPr>
              <w:spacing w:line="360" w:lineRule="exact"/>
              <w:rPr>
                <w:rFonts w:hint="eastAsia" w:ascii="宋体" w:hAnsi="宋体" w:cs="宋体"/>
                <w:i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2.《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商贸汉英翻译专论》刘法公主编，重庆出版社，1999年版</w:t>
            </w:r>
            <w:r>
              <w:rPr>
                <w:rFonts w:hint="eastAsia" w:ascii="宋体" w:hAnsi="宋体" w:cs="宋体"/>
                <w:iCs/>
                <w:color w:val="auto"/>
                <w:szCs w:val="21"/>
              </w:rPr>
              <w:t>（此书赠送，可电话联系函寄，邮费到付)</w:t>
            </w:r>
          </w:p>
          <w:p>
            <w:pPr>
              <w:spacing w:line="36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二外日语：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1.《新编标准日本语》（初级上到中级上）日本光村图书出版社株式会社、人民教育出版社合编，最新版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二外德语：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1.《德语速成》肖佩玲、张人杰主编，外语教学与研究出版社，2006年版；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2.《新编大学德语》（1-3册）朱建华主编，外语教学与研究出版社，2010-2012年版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二外法语：</w:t>
            </w:r>
          </w:p>
          <w:p>
            <w:pPr>
              <w:spacing w:line="360" w:lineRule="exact"/>
              <w:rPr>
                <w:rFonts w:hint="default" w:ascii="宋体" w:hAnsi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1.《新大学法语1-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册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》（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第三版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李志清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总主编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，高等教育出版社，20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《新大学法语1-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册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》（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第二版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李志清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总主编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，高等教育出版社，20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11；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2.《大学法语简明教程》薛建成主编，外语教学与研究出版社，2008年</w:t>
            </w: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二外西班牙语：</w:t>
            </w: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1.《现代西班牙语》（1-2册）董燕生、刘建主编，外语教学与研究出版社，2008年版；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2.《西班牙实用语法新编》孙义桢主编，上海外语教育出版社，2010年</w:t>
            </w:r>
          </w:p>
        </w:tc>
        <w:tc>
          <w:tcPr>
            <w:tcW w:w="4410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1.《语言学教程》胡壮麟等编著，北大出版社，2001年版；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2.《翻译论集》，罗新璋、陈应年编，商务印书馆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英语笔译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055101</w:t>
            </w:r>
          </w:p>
        </w:tc>
        <w:tc>
          <w:tcPr>
            <w:tcW w:w="4837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有关专业学位教指委考试大纲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1.《综合英语教程（1-4）》邹为诚主编，高等教育出版社，第二版；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2.《现代大学英语精读》（1-4）杨立民主编，北京外研社，第二版；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3.《高级英语》（1-2册）王立礼、张汉熙主编，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外语教学与研究出版社，2011年；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4.《实用翻译教程》冯庆华主编，上海外语教育出版社，2002年修订版；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5.《商贸汉英翻译专论》刘法公主编，重庆出版社，1999年版(此书赠送，可电话联系函寄，邮费到付)；</w:t>
            </w:r>
          </w:p>
          <w:p>
            <w:pPr>
              <w:spacing w:line="36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6.《英译中国现代散文选》张培基编译，上海外语教育出版社，2007年</w:t>
            </w:r>
          </w:p>
        </w:tc>
        <w:tc>
          <w:tcPr>
            <w:tcW w:w="4410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1.《实用翻译教程》冯庆华主编，上海外语教育出版社，2002年修订版；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2.《翻译概论》许均著，外语教学与研究出版社，2009年版；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3.《高级口译教程》梅德明著，外语教育出版社，2011年第4版</w:t>
            </w:r>
          </w:p>
          <w:p>
            <w:pPr>
              <w:spacing w:line="36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napToGrid w:val="0"/>
        <w:spacing w:line="480" w:lineRule="exact"/>
        <w:jc w:val="center"/>
        <w:rPr>
          <w:rFonts w:hint="eastAsia"/>
          <w:b/>
          <w:color w:val="000000"/>
          <w:sz w:val="35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8172D5"/>
    <w:multiLevelType w:val="singleLevel"/>
    <w:tmpl w:val="B78172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OGNjZjE2NmNjOTQ4OGI5ZGRkMGYwNWFkMmMzYmMifQ=="/>
  </w:docVars>
  <w:rsids>
    <w:rsidRoot w:val="670C35F2"/>
    <w:rsid w:val="00B95CDD"/>
    <w:rsid w:val="00EF5BA2"/>
    <w:rsid w:val="013D4B60"/>
    <w:rsid w:val="01A30EA4"/>
    <w:rsid w:val="08F64EA8"/>
    <w:rsid w:val="0A3B6CCB"/>
    <w:rsid w:val="0A854E82"/>
    <w:rsid w:val="0AF80CE4"/>
    <w:rsid w:val="0BC369D0"/>
    <w:rsid w:val="0BF65770"/>
    <w:rsid w:val="0C7A2DAD"/>
    <w:rsid w:val="0DBE0DD6"/>
    <w:rsid w:val="0E3E3CC5"/>
    <w:rsid w:val="13165211"/>
    <w:rsid w:val="135E5033"/>
    <w:rsid w:val="16451927"/>
    <w:rsid w:val="16B24226"/>
    <w:rsid w:val="16D52CED"/>
    <w:rsid w:val="17424826"/>
    <w:rsid w:val="17DB07D7"/>
    <w:rsid w:val="17EB6C6C"/>
    <w:rsid w:val="18B03A11"/>
    <w:rsid w:val="18D5381A"/>
    <w:rsid w:val="19197809"/>
    <w:rsid w:val="1F0423C1"/>
    <w:rsid w:val="20020FF7"/>
    <w:rsid w:val="20967991"/>
    <w:rsid w:val="23DA077A"/>
    <w:rsid w:val="2697382D"/>
    <w:rsid w:val="29FB79AB"/>
    <w:rsid w:val="2A1262DA"/>
    <w:rsid w:val="2CDE6947"/>
    <w:rsid w:val="2EAF6D2F"/>
    <w:rsid w:val="30266D8F"/>
    <w:rsid w:val="35037ACA"/>
    <w:rsid w:val="38854449"/>
    <w:rsid w:val="389F6DB0"/>
    <w:rsid w:val="3CC1149A"/>
    <w:rsid w:val="3F656A54"/>
    <w:rsid w:val="3FC86191"/>
    <w:rsid w:val="3FCC0B96"/>
    <w:rsid w:val="41A51651"/>
    <w:rsid w:val="424B3CDF"/>
    <w:rsid w:val="426E53A2"/>
    <w:rsid w:val="43362BE2"/>
    <w:rsid w:val="458B53F9"/>
    <w:rsid w:val="46EC04F8"/>
    <w:rsid w:val="47170634"/>
    <w:rsid w:val="4C8B1D2E"/>
    <w:rsid w:val="4CF6364B"/>
    <w:rsid w:val="4D265A75"/>
    <w:rsid w:val="4E326AC0"/>
    <w:rsid w:val="4E740A62"/>
    <w:rsid w:val="4ED55C08"/>
    <w:rsid w:val="52195BA8"/>
    <w:rsid w:val="525C35DE"/>
    <w:rsid w:val="53E126F6"/>
    <w:rsid w:val="5439645A"/>
    <w:rsid w:val="57203535"/>
    <w:rsid w:val="573A1C93"/>
    <w:rsid w:val="57476D14"/>
    <w:rsid w:val="59513E7A"/>
    <w:rsid w:val="59831B59"/>
    <w:rsid w:val="59C5577F"/>
    <w:rsid w:val="5AF963A6"/>
    <w:rsid w:val="5EE05601"/>
    <w:rsid w:val="60651FB9"/>
    <w:rsid w:val="609B00D0"/>
    <w:rsid w:val="60B731B0"/>
    <w:rsid w:val="61412A26"/>
    <w:rsid w:val="63D336DD"/>
    <w:rsid w:val="646627A3"/>
    <w:rsid w:val="66AF69B3"/>
    <w:rsid w:val="66C814F3"/>
    <w:rsid w:val="66D63C10"/>
    <w:rsid w:val="670C35F2"/>
    <w:rsid w:val="685C7110"/>
    <w:rsid w:val="69DD4BE2"/>
    <w:rsid w:val="6D8C0AF7"/>
    <w:rsid w:val="6DA46816"/>
    <w:rsid w:val="6EF32E85"/>
    <w:rsid w:val="718A4220"/>
    <w:rsid w:val="71E6239D"/>
    <w:rsid w:val="73555EBD"/>
    <w:rsid w:val="756D1BE3"/>
    <w:rsid w:val="766F77DD"/>
    <w:rsid w:val="772C162A"/>
    <w:rsid w:val="797D43BF"/>
    <w:rsid w:val="7A6A1733"/>
    <w:rsid w:val="7AE7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2717</Words>
  <Characters>3015</Characters>
  <Lines>0</Lines>
  <Paragraphs>0</Paragraphs>
  <TotalTime>24</TotalTime>
  <ScaleCrop>false</ScaleCrop>
  <LinksUpToDate>false</LinksUpToDate>
  <CharactersWithSpaces>3022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2021-11-10T00:54:00Z</dcterms:created>
  <dc:creator>pc</dc:creator>
  <cp:lastModifiedBy>WPS_1651904420</cp:lastModifiedBy>
  <dcterms:modified xsi:type="dcterms:W3CDTF">2023-01-16T01:44:35Z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66F2E482384E48A8B0C22EE023F143B8</vt:lpwstr>
  </property>
</Properties>
</file>