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CA" w:rsidRDefault="00C344DB">
      <w:pPr>
        <w:jc w:val="center"/>
        <w:rPr>
          <w:rFonts w:ascii="黑体" w:eastAsia="黑体" w:hAnsi="黑体" w:cs="宋体"/>
          <w:b/>
          <w:bCs/>
          <w:color w:val="222222"/>
          <w:kern w:val="0"/>
          <w:sz w:val="18"/>
          <w:szCs w:val="18"/>
        </w:rPr>
      </w:pPr>
      <w:r>
        <w:rPr>
          <w:rFonts w:ascii="黑体" w:eastAsia="黑体" w:hAnsi="黑体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F33E24">
        <w:rPr>
          <w:rFonts w:ascii="黑体" w:eastAsia="黑体" w:hAnsi="黑体"/>
          <w:sz w:val="28"/>
        </w:rPr>
        <w:instrText>ADDIN CNKISM.UserStyle</w:instrText>
      </w:r>
      <w:r>
        <w:rPr>
          <w:rFonts w:ascii="黑体" w:eastAsia="黑体" w:hAnsi="黑体"/>
          <w:sz w:val="28"/>
        </w:rPr>
      </w:r>
      <w:r>
        <w:rPr>
          <w:rFonts w:ascii="黑体" w:eastAsia="黑体" w:hAnsi="黑体"/>
          <w:sz w:val="28"/>
        </w:rPr>
        <w:fldChar w:fldCharType="end"/>
      </w:r>
      <w:r w:rsidR="00F33E24">
        <w:rPr>
          <w:rFonts w:ascii="黑体" w:eastAsia="黑体" w:hAnsi="黑体" w:hint="eastAsia"/>
          <w:sz w:val="28"/>
        </w:rPr>
        <w:t>附件3：</w:t>
      </w:r>
      <w:r w:rsidR="00364703" w:rsidRPr="00364703">
        <w:rPr>
          <w:rFonts w:ascii="黑体" w:eastAsia="黑体" w:hAnsi="黑体" w:hint="eastAsia"/>
          <w:sz w:val="28"/>
        </w:rPr>
        <w:t>长江大学2021年台湾高中毕业生招生专业目录</w:t>
      </w:r>
      <w:r w:rsidRPr="00C344DB">
        <w:rPr>
          <w:rFonts w:ascii="黑体" w:eastAsia="黑体" w:hAnsi="黑体" w:cs="宋体"/>
          <w:b/>
          <w:bCs/>
          <w:color w:val="222222"/>
          <w:kern w:val="0"/>
          <w:sz w:val="18"/>
          <w:szCs w:val="18"/>
        </w:rPr>
        <w:fldChar w:fldCharType="begin"/>
      </w:r>
      <w:r w:rsidR="00F33E24">
        <w:rPr>
          <w:rFonts w:ascii="黑体" w:eastAsia="黑体" w:hAnsi="黑体" w:cs="宋体" w:hint="eastAsia"/>
          <w:b/>
          <w:bCs/>
          <w:color w:val="222222"/>
          <w:kern w:val="0"/>
          <w:sz w:val="18"/>
          <w:szCs w:val="18"/>
        </w:rPr>
        <w:instrText xml:space="preserve">LINK </w:instrText>
      </w:r>
      <w:r w:rsidR="00F33E24">
        <w:rPr>
          <w:rFonts w:ascii="黑体" w:eastAsia="黑体" w:hAnsi="黑体" w:cs="宋体"/>
          <w:b/>
          <w:bCs/>
          <w:color w:val="222222"/>
          <w:kern w:val="0"/>
          <w:sz w:val="18"/>
          <w:szCs w:val="18"/>
        </w:rPr>
        <w:instrText xml:space="preserve">Excel.Sheet.12 H:\\港澳台招生\\19年台湾面试招生专业目录.xlsx 本科生!R1C1:R73C9 </w:instrText>
      </w:r>
      <w:r w:rsidR="00F33E24">
        <w:rPr>
          <w:rFonts w:ascii="黑体" w:eastAsia="黑体" w:hAnsi="黑体" w:cs="宋体" w:hint="eastAsia"/>
          <w:b/>
          <w:bCs/>
          <w:color w:val="222222"/>
          <w:kern w:val="0"/>
          <w:sz w:val="18"/>
          <w:szCs w:val="18"/>
        </w:rPr>
        <w:instrText>\a \f 4 \h</w:instrText>
      </w:r>
      <w:r w:rsidR="00F33E24">
        <w:rPr>
          <w:rFonts w:ascii="黑体" w:eastAsia="黑体" w:hAnsi="黑体" w:cs="宋体"/>
          <w:b/>
          <w:bCs/>
          <w:color w:val="222222"/>
          <w:kern w:val="0"/>
          <w:sz w:val="18"/>
          <w:szCs w:val="18"/>
        </w:rPr>
        <w:instrText xml:space="preserve"> \* MERGEFORMAT </w:instrText>
      </w:r>
      <w:r w:rsidRPr="00C344DB">
        <w:rPr>
          <w:rFonts w:ascii="黑体" w:eastAsia="黑体" w:hAnsi="黑体" w:cs="宋体"/>
          <w:b/>
          <w:bCs/>
          <w:color w:val="222222"/>
          <w:kern w:val="0"/>
          <w:sz w:val="18"/>
          <w:szCs w:val="18"/>
        </w:rPr>
        <w:fldChar w:fldCharType="separate"/>
      </w:r>
    </w:p>
    <w:tbl>
      <w:tblPr>
        <w:tblStyle w:val="a5"/>
        <w:tblW w:w="7058" w:type="dxa"/>
        <w:tblInd w:w="635" w:type="dxa"/>
        <w:tblLook w:val="04A0"/>
      </w:tblPr>
      <w:tblGrid>
        <w:gridCol w:w="534"/>
        <w:gridCol w:w="1228"/>
        <w:gridCol w:w="1040"/>
        <w:gridCol w:w="2126"/>
        <w:gridCol w:w="1017"/>
        <w:gridCol w:w="1113"/>
      </w:tblGrid>
      <w:tr w:rsidR="00A871CA">
        <w:trPr>
          <w:trHeight w:val="432"/>
        </w:trPr>
        <w:tc>
          <w:tcPr>
            <w:tcW w:w="534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18"/>
                <w:szCs w:val="18"/>
              </w:rPr>
              <w:t>序号</w:t>
            </w:r>
          </w:p>
        </w:tc>
        <w:tc>
          <w:tcPr>
            <w:tcW w:w="1228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18"/>
                <w:szCs w:val="18"/>
              </w:rPr>
              <w:t>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18"/>
                <w:szCs w:val="18"/>
              </w:rPr>
              <w:t>学制年限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222222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222222"/>
                <w:kern w:val="0"/>
                <w:sz w:val="18"/>
                <w:szCs w:val="18"/>
              </w:rPr>
              <w:t>招生科类</w:t>
            </w:r>
          </w:p>
        </w:tc>
      </w:tr>
      <w:tr w:rsidR="00A871CA">
        <w:trPr>
          <w:trHeight w:val="432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050302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216"/>
        </w:trPr>
        <w:tc>
          <w:tcPr>
            <w:tcW w:w="534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050101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060101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文史</w:t>
            </w:r>
          </w:p>
        </w:tc>
      </w:tr>
      <w:tr w:rsidR="00A871CA">
        <w:trPr>
          <w:trHeight w:val="432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050207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日语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050262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050201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32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设计学类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130401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130205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舞蹈学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130201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130202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432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教育</w:t>
            </w:r>
          </w:p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与</w:t>
            </w: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0401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教育学类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071102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0402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</w:tr>
      <w:tr w:rsidR="00A871CA">
        <w:trPr>
          <w:trHeight w:val="498"/>
        </w:trPr>
        <w:tc>
          <w:tcPr>
            <w:tcW w:w="534" w:type="dxa"/>
            <w:vMerge w:val="restart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经济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与</w:t>
            </w:r>
          </w:p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020301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020101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020401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120301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农林经济管理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工商管理类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120204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120203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120601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120102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030101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030302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社会工作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8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马克思主义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lastRenderedPageBreak/>
              <w:t>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lastRenderedPageBreak/>
              <w:t>030503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498"/>
        </w:trPr>
        <w:tc>
          <w:tcPr>
            <w:tcW w:w="534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228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信息与数学学院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080705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光电信息科学与工程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080603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光源与照明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化学与环境工程学院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080407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081301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082502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070301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9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070302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145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生命科学院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083001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生物工程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145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071002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145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0827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食品科学与工程类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8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080205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工业设计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7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机械类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315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电子信息学院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080301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315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080601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080801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32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0807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电子信息类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432"/>
        </w:trPr>
        <w:tc>
          <w:tcPr>
            <w:tcW w:w="534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28" w:type="dxa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计算机科学学院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0809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111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城市建设学院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0828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建筑类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五年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10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0810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10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120103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108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0810H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28" w:type="dxa"/>
            <w:vMerge w:val="restart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资源与环境学院</w:t>
            </w: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070902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地球化学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081102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水文与水资源工程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082504</w:t>
            </w:r>
          </w:p>
        </w:tc>
        <w:tc>
          <w:tcPr>
            <w:tcW w:w="2126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环境生态工程</w:t>
            </w:r>
          </w:p>
        </w:tc>
        <w:tc>
          <w:tcPr>
            <w:tcW w:w="1017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1113" w:type="dxa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地球物理与石油资源学院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070801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081402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070504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地理信息科学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070901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081403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石油工程学院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081506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海洋油气工程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081502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081504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油气储运工程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农学院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090201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农业资源与环境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植物生产类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090101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农学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文理综合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090103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植物保护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文理综合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园艺园林学院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090502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园林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090102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082803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风景园林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090107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茶学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文理综合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动物科学学院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090301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动物科学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0904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动物医学类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090601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水产养殖学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090401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动物医学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文理综合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101101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100201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医学技术类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理工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100601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文理兼收</w:t>
            </w:r>
          </w:p>
        </w:tc>
      </w:tr>
      <w:tr w:rsidR="00A871CA">
        <w:trPr>
          <w:trHeight w:val="210"/>
        </w:trPr>
        <w:tc>
          <w:tcPr>
            <w:tcW w:w="534" w:type="dxa"/>
            <w:vMerge w:val="restart"/>
          </w:tcPr>
          <w:p w:rsidR="00A871CA" w:rsidRDefault="00F33E2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28" w:type="dxa"/>
            <w:vMerge w:val="restart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艺术与传媒学院</w:t>
            </w: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130305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广播电视编导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130309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播音与主持艺术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130304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产品设计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  <w:tr w:rsidR="00A871CA">
        <w:trPr>
          <w:trHeight w:val="210"/>
        </w:trPr>
        <w:tc>
          <w:tcPr>
            <w:tcW w:w="534" w:type="dxa"/>
            <w:vMerge/>
          </w:tcPr>
          <w:p w:rsidR="00A871CA" w:rsidRDefault="00A871C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A871CA" w:rsidRDefault="00A871CA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130308</w:t>
            </w:r>
          </w:p>
        </w:tc>
        <w:tc>
          <w:tcPr>
            <w:tcW w:w="2126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数字媒体艺术</w:t>
            </w:r>
          </w:p>
        </w:tc>
        <w:tc>
          <w:tcPr>
            <w:tcW w:w="1017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3" w:type="dxa"/>
            <w:vAlign w:val="center"/>
          </w:tcPr>
          <w:p w:rsidR="00A871CA" w:rsidRDefault="00F33E24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艺术</w:t>
            </w:r>
          </w:p>
        </w:tc>
      </w:tr>
    </w:tbl>
    <w:p w:rsidR="00A871CA" w:rsidRDefault="00C344DB">
      <w:r>
        <w:rPr>
          <w:rFonts w:ascii="黑体" w:eastAsia="黑体" w:hAnsi="黑体"/>
        </w:rPr>
        <w:fldChar w:fldCharType="end"/>
      </w:r>
    </w:p>
    <w:sectPr w:rsidR="00A871CA" w:rsidSect="00A8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41" w:rsidRDefault="00E92E41" w:rsidP="00364703">
      <w:r>
        <w:separator/>
      </w:r>
    </w:p>
  </w:endnote>
  <w:endnote w:type="continuationSeparator" w:id="0">
    <w:p w:rsidR="00E92E41" w:rsidRDefault="00E92E41" w:rsidP="0036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41" w:rsidRDefault="00E92E41" w:rsidP="00364703">
      <w:r>
        <w:separator/>
      </w:r>
    </w:p>
  </w:footnote>
  <w:footnote w:type="continuationSeparator" w:id="0">
    <w:p w:rsidR="00E92E41" w:rsidRDefault="00E92E41" w:rsidP="003647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B24"/>
    <w:rsid w:val="00003DB6"/>
    <w:rsid w:val="00155794"/>
    <w:rsid w:val="00247B24"/>
    <w:rsid w:val="002776C7"/>
    <w:rsid w:val="00364703"/>
    <w:rsid w:val="003C2159"/>
    <w:rsid w:val="00411D4A"/>
    <w:rsid w:val="0041405A"/>
    <w:rsid w:val="00434239"/>
    <w:rsid w:val="00444F6D"/>
    <w:rsid w:val="004529FF"/>
    <w:rsid w:val="004612BE"/>
    <w:rsid w:val="004A2130"/>
    <w:rsid w:val="004E162F"/>
    <w:rsid w:val="00542DC4"/>
    <w:rsid w:val="005A5105"/>
    <w:rsid w:val="005A69AA"/>
    <w:rsid w:val="005C71CC"/>
    <w:rsid w:val="00606F0E"/>
    <w:rsid w:val="00633E2D"/>
    <w:rsid w:val="00717FC5"/>
    <w:rsid w:val="00765E19"/>
    <w:rsid w:val="007F38F0"/>
    <w:rsid w:val="008170C1"/>
    <w:rsid w:val="008B6914"/>
    <w:rsid w:val="00933320"/>
    <w:rsid w:val="0093525A"/>
    <w:rsid w:val="009E40E0"/>
    <w:rsid w:val="00A871CA"/>
    <w:rsid w:val="00AA7D9F"/>
    <w:rsid w:val="00B56C4C"/>
    <w:rsid w:val="00B60BC3"/>
    <w:rsid w:val="00B67746"/>
    <w:rsid w:val="00BB022B"/>
    <w:rsid w:val="00BF5571"/>
    <w:rsid w:val="00C344DB"/>
    <w:rsid w:val="00C46A6F"/>
    <w:rsid w:val="00C75C4B"/>
    <w:rsid w:val="00CA489B"/>
    <w:rsid w:val="00CF6428"/>
    <w:rsid w:val="00D10E22"/>
    <w:rsid w:val="00DD441F"/>
    <w:rsid w:val="00DF1B19"/>
    <w:rsid w:val="00E36D8D"/>
    <w:rsid w:val="00E60D27"/>
    <w:rsid w:val="00E92E41"/>
    <w:rsid w:val="00EA0026"/>
    <w:rsid w:val="00EA2AC6"/>
    <w:rsid w:val="00EC132B"/>
    <w:rsid w:val="00EC644F"/>
    <w:rsid w:val="00F24C63"/>
    <w:rsid w:val="00F33E24"/>
    <w:rsid w:val="00F64562"/>
    <w:rsid w:val="00FD176C"/>
    <w:rsid w:val="00FD20DE"/>
    <w:rsid w:val="0845387F"/>
    <w:rsid w:val="15CA3A2E"/>
    <w:rsid w:val="23352B47"/>
    <w:rsid w:val="2CCC055A"/>
    <w:rsid w:val="43980592"/>
    <w:rsid w:val="5F8E0937"/>
    <w:rsid w:val="77AA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87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87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A871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71C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A871C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871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1793</Characters>
  <Application>Microsoft Office Word</Application>
  <DocSecurity>0</DocSecurity>
  <Lines>14</Lines>
  <Paragraphs>4</Paragraphs>
  <ScaleCrop>false</ScaleCrop>
  <Company>CHINA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王俊耀</cp:lastModifiedBy>
  <cp:revision>6</cp:revision>
  <dcterms:created xsi:type="dcterms:W3CDTF">2019-04-17T08:19:00Z</dcterms:created>
  <dcterms:modified xsi:type="dcterms:W3CDTF">2021-02-27T02:06:00Z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